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955" w:rsidRDefault="004F42C7">
      <w:bookmarkStart w:id="0" w:name="_GoBack"/>
      <w:r>
        <w:rPr>
          <w:noProof/>
          <w:lang w:eastAsia="de-DE"/>
        </w:rPr>
        <w:drawing>
          <wp:inline distT="0" distB="0" distL="0" distR="0" wp14:anchorId="354D695E" wp14:editId="75D00DCB">
            <wp:extent cx="5760720" cy="5767705"/>
            <wp:effectExtent l="0" t="0" r="0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t67Wegsteine-125_orte_sue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F6955" w:rsidSect="004F42C7"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1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2C7"/>
    <w:rsid w:val="004F42C7"/>
    <w:rsid w:val="007F6955"/>
    <w:rsid w:val="00AD3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42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42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42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42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Hellwig</dc:creator>
  <cp:lastModifiedBy>Peter Hellwig</cp:lastModifiedBy>
  <cp:revision>1</cp:revision>
  <cp:lastPrinted>2024-04-25T19:40:00Z</cp:lastPrinted>
  <dcterms:created xsi:type="dcterms:W3CDTF">2024-04-25T19:34:00Z</dcterms:created>
  <dcterms:modified xsi:type="dcterms:W3CDTF">2024-04-25T21:45:00Z</dcterms:modified>
</cp:coreProperties>
</file>